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21"/>
        <w:gridCol w:w="745"/>
        <w:gridCol w:w="4741"/>
        <w:gridCol w:w="1398"/>
        <w:gridCol w:w="597"/>
        <w:gridCol w:w="689"/>
        <w:gridCol w:w="664"/>
        <w:gridCol w:w="551"/>
        <w:gridCol w:w="868"/>
        <w:gridCol w:w="672"/>
        <w:gridCol w:w="1751"/>
      </w:tblGrid>
      <w:tr w:rsidR="00F87D46" w:rsidRPr="00F87D46" w:rsidTr="00F87D46">
        <w:trPr>
          <w:trHeight w:val="300"/>
        </w:trPr>
        <w:tc>
          <w:tcPr>
            <w:tcW w:w="9120" w:type="dxa"/>
            <w:gridSpan w:val="3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SUPPLEMENT - Diploma Supplement / Preschool Teacher Training College in Novi Sad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9120" w:type="dxa"/>
            <w:gridSpan w:val="3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SURNAME(S) and FIRST NAME(S) of the holder of the qualification: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11077" w:type="dxa"/>
            <w:gridSpan w:val="4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Identification number of the holder of the qualification (the number of the student transcript)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439"/>
        </w:trPr>
        <w:tc>
          <w:tcPr>
            <w:tcW w:w="14317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F87D4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COURSES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The Year of Study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Programme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Exam Grade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Teacher (Surname and Name)</w:t>
            </w:r>
          </w:p>
        </w:tc>
      </w:tr>
      <w:tr w:rsidR="00F87D46" w:rsidRPr="00F87D46" w:rsidTr="00F87D46">
        <w:trPr>
          <w:trHeight w:val="439"/>
        </w:trPr>
        <w:tc>
          <w:tcPr>
            <w:tcW w:w="14317" w:type="dxa"/>
            <w:gridSpan w:val="8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15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Code</w:t>
            </w:r>
          </w:p>
        </w:tc>
        <w:tc>
          <w:tcPr>
            <w:tcW w:w="7674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Course Name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  <w:r w:rsidRPr="00F87D46">
              <w:rPr>
                <w:rFonts w:ascii="Calibri" w:eastAsia="Times New Roman" w:hAnsi="Calibri" w:cs="Calibri"/>
                <w:color w:val="000000"/>
              </w:rPr>
              <w:t xml:space="preserve"> Compulsory/Optional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ECTS credits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7D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Lesson Fund</w:t>
            </w: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Lectures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Practice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15"/>
        </w:trPr>
        <w:tc>
          <w:tcPr>
            <w:tcW w:w="19197" w:type="dxa"/>
            <w:gridSpan w:val="11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7D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First year</w:t>
            </w: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ОМЈ-1100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Mother tongue - The Serbian Language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ОМЈ-1101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Mother tongue - The Hungarian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ОМЈ-1102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Mother tongue - The Romanian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ОМЈ-1103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Mother tongue - 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ОМЈ-1104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Mother tongue - The Slovak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ОЗД-1001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Health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ОПД-1001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General Pedagogy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ОИС-1001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Research Methodology in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ОСЈ-1200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Advanced Course 1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ОСЈ-1201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Advanced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ОСЈ-1202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Russian Language - Advanced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ИИН-1300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Information Technology and Multimedia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ИИН-1301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Child and Computer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ИЛУ-1400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Visual Culture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ИЛУ-1401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Art workshop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6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ОСП-1001</w:t>
            </w:r>
          </w:p>
        </w:tc>
        <w:tc>
          <w:tcPr>
            <w:tcW w:w="7674" w:type="dxa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Professional Practice 1 - Gaining Practical Knowledge of the Kindergarten as an Institution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0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74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957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1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9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27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ОКГ-2100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Culture of Speech - the Serbian Language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ОКГ-2101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Culture of Speech - the Hungarian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ОКГ-2102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Culture of Speech - the Romanian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ОКГ-2103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Culture of Speech - 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ОКГ-2104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Culture of Speech - the Slovak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ОКД-2200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Literature for Children - the Serbian Language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ОКД-2201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Literature for Children - the Hungarian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ОКД-2202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Literature for Children - the Romanian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ОКД-2203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Literature for Children - 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ОКД-2204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Literature for Children - the Slovak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ОПС-2001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General Psychology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ОПД-2001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Organization and Structure of the Educational Process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ОСЈ-2300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Advanced Course 2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ОСЈ-2301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Advanced Course 2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ОСЈ-2302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Russian Language - Advanced Course 2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ИСУ-2400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Performing Arts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ИСУ-2401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Drama Workshop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ИЛУ-2500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Workshop for the game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ИЛУ-2501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Puppetry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589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ОСП-2001</w:t>
            </w:r>
          </w:p>
        </w:tc>
        <w:tc>
          <w:tcPr>
            <w:tcW w:w="7674" w:type="dxa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Professional Practice 2 - The acquisition of practical skills to communicate with a group of children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0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74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957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1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9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27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</w:tr>
      <w:tr w:rsidR="00F87D46" w:rsidRPr="00F87D46" w:rsidTr="00F87D46">
        <w:trPr>
          <w:trHeight w:val="315"/>
        </w:trPr>
        <w:tc>
          <w:tcPr>
            <w:tcW w:w="19197" w:type="dxa"/>
            <w:gridSpan w:val="11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7D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Second year</w:t>
            </w: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ОПД-3001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Preschool Pedagogy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ОПС-3001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Psychology of Childhood and Adolescence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ОМТ-3100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Development of Speech - the Serbian Language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ОМТ-3101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Development of Speech - the Hungarian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ОМТ-3102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Development of Speech - the Romanian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ОМТ-3103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Methodology of Development of Speech - 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ОМТ-3104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Development of Speech - the Slovak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ОМТ-3002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Methods of Introducing Environment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ОМТ-3003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Methods of Arts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ИМУ-3200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Vocal and instrumental music teaching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ИМУ-3201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Orchestra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ИИН-1300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Information Technology and Multimedia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ИИН-1301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Child and Computer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ИЛУ-1400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Visual Culture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ИЛУ-1401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Art Workshop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ИМК-3300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Traditional Culture in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Vojvodina</w:t>
            </w:r>
            <w:proofErr w:type="spellEnd"/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ИПД-5200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Pedagogical Anthropology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ИРУ-3301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Psychomotor Development of Children up to Three Years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ИСН-3302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Serbian Language - Non-mother Tongue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Advanced Course 3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Advanced Course 3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ИСЈ-3305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Beginner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ИСЈ-3306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Beginner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ИСЈ-3307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Hungarian language - Beginner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ИСЈ-3308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Romanian language - Beginner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ИСЈ-3309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 - Beginner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ИСЈ-3310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Slovak language - Beginner Course 1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589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ОСП-3001</w:t>
            </w:r>
          </w:p>
        </w:tc>
        <w:tc>
          <w:tcPr>
            <w:tcW w:w="7674" w:type="dxa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Professional Practice 3 - Gaining practical experience of the activities of teachers with children and parents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0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74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957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1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9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27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ОПД-4001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Children play and creativity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ОПС-4001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Psychology of adulthood and aging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ОМП-4100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Development of Speech - the Serbian language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ОМП-4101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Development of Speech - the Hungarian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ОМП-4102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Development of Speech - the Romanian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ОМП-4103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Methodical practice of Development of Speech - 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ОМП-4104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Development of Speech - the Slovak language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ОМП-4002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Introducing Environment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ОМП-4003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Art Classes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ИМУ-4200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Musical Communication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ИМУ-4201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Music Workshop</w:t>
            </w:r>
          </w:p>
        </w:tc>
        <w:tc>
          <w:tcPr>
            <w:tcW w:w="1957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ИСУ-2400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Performing Arts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ИСУ-2401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Drama Workshop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ИЛУ-2500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Workshop for the game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ИЛУ-2501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Puppetry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ИЛУ-4300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Ceramic Sculptures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ИПД-6200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Modern Trends in Educational Work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ИРУ-4301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Language development of children aged under three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ИСН-4302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Culture of Speech (Serbian language - non-mother tongue)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Advanced Course 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Advanced Course 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ИСЈ-4305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Beginner Course 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ИСЈ-4306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Beginner Course 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ИСЈ-4307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Hungarian Language - Beginner Course 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ИСЈ-4308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Romanian Language - Beginner Course 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ИСЈ-4309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 - Beginner Course 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ИСЈ-4310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Slovak Language - Beginner Course 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589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ОСП-4001</w:t>
            </w:r>
          </w:p>
        </w:tc>
        <w:tc>
          <w:tcPr>
            <w:tcW w:w="7674" w:type="dxa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Professional Practice 4 - Skills development pedagogical interactions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0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74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957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1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9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27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</w:tr>
      <w:tr w:rsidR="00F87D46" w:rsidRPr="00F87D46" w:rsidTr="00F87D46">
        <w:trPr>
          <w:trHeight w:val="315"/>
        </w:trPr>
        <w:tc>
          <w:tcPr>
            <w:tcW w:w="19197" w:type="dxa"/>
            <w:gridSpan w:val="11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7D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Third year</w:t>
            </w: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ОМК-5001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Introduction to Multicultural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ОПС-5001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ОМТ-5001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Mathematical Concepts Development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ОМТ-5002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Physical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ОМТ-5003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Musical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ИФФ-5100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Philosophy with Ethics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ИФФ-5101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Philosophy of Religion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ИИН-1300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Information Technology and Multimedia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ИИН-1301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Child and Computer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ИЛУ-1400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Visual Culture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ИЛУ-1401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Art workshop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ИМК-3300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Traditional Culture in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Vojvodina</w:t>
            </w:r>
            <w:proofErr w:type="spellEnd"/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ИПД-</w:t>
            </w:r>
            <w:r w:rsidRPr="00F87D46">
              <w:rPr>
                <w:rFonts w:ascii="Calibri" w:eastAsia="Times New Roman" w:hAnsi="Calibri" w:cs="Calibri"/>
                <w:color w:val="000000"/>
              </w:rPr>
              <w:lastRenderedPageBreak/>
              <w:t>5200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lastRenderedPageBreak/>
              <w:t>Pedagogical Anthropology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ИРУ-5201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Education of children aged up to three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ИСН-5202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Serbian Literature for Children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the English Language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the German Language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ИСЈ-5205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Beginner Course 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ИСЈ-5206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Beginner Course 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ИСЈ-5207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Hungarian Language - Beginner Course 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ИСЈ-5208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Romanian Language - Beginner Course 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ИСЈ-5209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 - Beginner Course 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ИСЈ-5210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Slovak Language - Beginner Course 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563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ОСП-5001</w:t>
            </w:r>
          </w:p>
        </w:tc>
        <w:tc>
          <w:tcPr>
            <w:tcW w:w="7674" w:type="dxa"/>
         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Professional Practice 5 - The acquisition of practical skills fostering autonomy in kindergarten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0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74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957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82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7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18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96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2740" w:type="dxa"/>
            <w:shd w:val="clear" w:color="000000" w:fill="FFEB9C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ОПД-6001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Program Preparing Children for School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ОИК-6001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Inclusion of Children with Disabilities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ОМП-6001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Mathematical Concepts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ОМП-6002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Physical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ОМП</w:t>
            </w:r>
            <w:r w:rsidRPr="00F87D46">
              <w:rPr>
                <w:rFonts w:ascii="Calibri" w:eastAsia="Times New Roman" w:hAnsi="Calibri" w:cs="Calibri"/>
                <w:color w:val="000000"/>
              </w:rPr>
              <w:lastRenderedPageBreak/>
              <w:t>-6003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lastRenderedPageBreak/>
              <w:t>Methodical Practice of Musical Education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lastRenderedPageBreak/>
              <w:t>6.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ИСЦ-6100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Sociology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ИСЦ-6101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Social Ecology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ИСУ-2400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Performing Arts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ИСУ-2401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Drama Workshop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ИЛУ-2500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Workshop for the game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ИЛУ-2501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Puppetry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ИМУ-4200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Musical communication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ИМУ-4201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Music Workshop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ИЛУ-4300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Ceramic Sculptures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ИПД-6200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Modern Trends in Educational Work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ИРУ-6201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Organization of Educational Work of Children under three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ИСН-6202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Methodology of speech with methodical practice - Serbian (non-mother tongue)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ИСЈ-6203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the English language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ИСЈ-6204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Methodical practice of the German language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ИСЈ-6205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English Language - Beginner Course 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ИСЈ-6206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German Language - Beginner Course 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ИСЈ-6207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Hungarian Language - Beginner Course 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ИСЈ-6208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Romanian Language - Beginner Course 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ИСЈ-6209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Ruthenian</w:t>
            </w:r>
            <w:proofErr w:type="spellEnd"/>
            <w:r w:rsidRPr="00F87D46">
              <w:rPr>
                <w:rFonts w:ascii="Calibri" w:eastAsia="Times New Roman" w:hAnsi="Calibri" w:cs="Calibri"/>
                <w:color w:val="000000"/>
              </w:rPr>
              <w:t xml:space="preserve"> Language - Beginner Course 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ИСЈ-6210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Slovak Language - Beginner Course 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503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ОЗР-6001</w:t>
            </w: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Final work - Professional mature judgment and acting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1" w:type="dxa"/>
            <w:gridSpan w:val="2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Total number of ECTS Credits: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>The title of the Final work/Thesis/Dissertation/Artistic Project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7D46" w:rsidRPr="00F87D46" w:rsidTr="00F87D46">
        <w:trPr>
          <w:trHeight w:val="30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4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7D46">
              <w:rPr>
                <w:rFonts w:ascii="Calibri" w:eastAsia="Times New Roman" w:hAnsi="Calibri" w:cs="Calibri"/>
                <w:color w:val="000000"/>
              </w:rPr>
              <w:t xml:space="preserve">The Board for the Final Work </w:t>
            </w:r>
            <w:proofErr w:type="spellStart"/>
            <w:r w:rsidRPr="00F87D46">
              <w:rPr>
                <w:rFonts w:ascii="Calibri" w:eastAsia="Times New Roman" w:hAnsi="Calibri" w:cs="Calibri"/>
                <w:color w:val="000000"/>
              </w:rPr>
              <w:t>Defence</w:t>
            </w:r>
            <w:proofErr w:type="spellEnd"/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87D46" w:rsidRPr="00F87D46" w:rsidRDefault="00F87D46" w:rsidP="00F8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C31AD" w:rsidRDefault="00AC31AD"/>
    <w:sectPr w:rsidR="00AC31AD" w:rsidSect="00F87D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87D46"/>
    <w:rsid w:val="00AC31AD"/>
    <w:rsid w:val="00F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D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D46"/>
    <w:rPr>
      <w:color w:val="800080"/>
      <w:u w:val="single"/>
    </w:rPr>
  </w:style>
  <w:style w:type="paragraph" w:customStyle="1" w:styleId="font0">
    <w:name w:val="font0"/>
    <w:basedOn w:val="Normal"/>
    <w:rsid w:val="00F87D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F87D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xl63">
    <w:name w:val="xl63"/>
    <w:basedOn w:val="Normal"/>
    <w:rsid w:val="00F87D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87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87D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87D46"/>
    <w:pPr>
      <w:shd w:val="clear" w:color="000000" w:fill="FFEB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6500"/>
      <w:sz w:val="24"/>
      <w:szCs w:val="24"/>
    </w:rPr>
  </w:style>
  <w:style w:type="paragraph" w:customStyle="1" w:styleId="xl67">
    <w:name w:val="xl67"/>
    <w:basedOn w:val="Normal"/>
    <w:rsid w:val="00F8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87D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87D4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87D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87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87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F87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1</cp:revision>
  <dcterms:created xsi:type="dcterms:W3CDTF">2016-09-13T09:29:00Z</dcterms:created>
  <dcterms:modified xsi:type="dcterms:W3CDTF">2016-09-13T09:32:00Z</dcterms:modified>
</cp:coreProperties>
</file>